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0D" w:rsidRDefault="00A964E8">
      <w:pPr>
        <w:spacing w:before="71"/>
        <w:ind w:left="6574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</w:t>
      </w:r>
    </w:p>
    <w:p w:rsidR="00145D0D" w:rsidRDefault="00A964E8">
      <w:pPr>
        <w:ind w:left="6574" w:right="1965"/>
        <w:rPr>
          <w:b/>
          <w:sz w:val="24"/>
        </w:rPr>
      </w:pPr>
      <w:r>
        <w:rPr>
          <w:b/>
          <w:sz w:val="24"/>
        </w:rPr>
        <w:t>к приказу №</w:t>
      </w:r>
      <w:r w:rsidR="00D22704">
        <w:rPr>
          <w:b/>
          <w:sz w:val="24"/>
        </w:rPr>
        <w:t xml:space="preserve"> </w:t>
      </w:r>
      <w:r w:rsidR="001D091E">
        <w:rPr>
          <w:b/>
          <w:sz w:val="24"/>
        </w:rPr>
        <w:t xml:space="preserve">03-од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</w:t>
      </w:r>
      <w:r w:rsidR="001D091E">
        <w:rPr>
          <w:b/>
          <w:sz w:val="24"/>
        </w:rPr>
        <w:t>6</w:t>
      </w:r>
      <w:r>
        <w:rPr>
          <w:b/>
          <w:sz w:val="24"/>
        </w:rPr>
        <w:t>.0</w:t>
      </w:r>
      <w:r w:rsidR="001D091E">
        <w:rPr>
          <w:b/>
          <w:sz w:val="24"/>
        </w:rPr>
        <w:t>2</w:t>
      </w:r>
      <w:r>
        <w:rPr>
          <w:b/>
          <w:sz w:val="24"/>
        </w:rPr>
        <w:t>.20</w:t>
      </w:r>
      <w:r w:rsidR="001D091E">
        <w:rPr>
          <w:b/>
          <w:sz w:val="24"/>
        </w:rPr>
        <w:t>23</w:t>
      </w:r>
      <w:r>
        <w:rPr>
          <w:b/>
          <w:sz w:val="24"/>
        </w:rPr>
        <w:t>г.</w:t>
      </w:r>
    </w:p>
    <w:p w:rsidR="00145D0D" w:rsidRDefault="00145D0D">
      <w:pPr>
        <w:pStyle w:val="a3"/>
        <w:ind w:left="0" w:firstLine="0"/>
        <w:jc w:val="left"/>
        <w:rPr>
          <w:b/>
          <w:sz w:val="26"/>
        </w:rPr>
      </w:pPr>
    </w:p>
    <w:p w:rsidR="00145D0D" w:rsidRDefault="00145D0D">
      <w:pPr>
        <w:pStyle w:val="a3"/>
        <w:ind w:left="0" w:firstLine="0"/>
        <w:jc w:val="left"/>
        <w:rPr>
          <w:b/>
          <w:sz w:val="22"/>
        </w:rPr>
      </w:pPr>
    </w:p>
    <w:p w:rsidR="00145D0D" w:rsidRDefault="00A964E8">
      <w:pPr>
        <w:ind w:left="2714" w:right="2784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145D0D" w:rsidRDefault="00A964E8">
      <w:pPr>
        <w:ind w:left="2714" w:right="2788"/>
        <w:jc w:val="center"/>
        <w:rPr>
          <w:b/>
          <w:sz w:val="24"/>
        </w:rPr>
      </w:pPr>
      <w:r>
        <w:rPr>
          <w:b/>
          <w:sz w:val="24"/>
        </w:rPr>
        <w:t>о порядке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льготного посещения театра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отдельными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категориями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граждан</w:t>
      </w:r>
    </w:p>
    <w:p w:rsidR="00145D0D" w:rsidRDefault="00145D0D">
      <w:pPr>
        <w:pStyle w:val="a3"/>
        <w:ind w:left="0" w:firstLine="0"/>
        <w:jc w:val="left"/>
        <w:rPr>
          <w:b/>
        </w:rPr>
      </w:pPr>
    </w:p>
    <w:p w:rsidR="00145D0D" w:rsidRDefault="00A964E8">
      <w:pPr>
        <w:pStyle w:val="a4"/>
        <w:numPr>
          <w:ilvl w:val="0"/>
          <w:numId w:val="3"/>
        </w:numPr>
        <w:tabs>
          <w:tab w:val="left" w:pos="4481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145D0D" w:rsidRDefault="00145D0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45D0D" w:rsidRPr="00C73F78" w:rsidRDefault="00A964E8" w:rsidP="00C73F78">
      <w:pPr>
        <w:pStyle w:val="a4"/>
        <w:numPr>
          <w:ilvl w:val="1"/>
          <w:numId w:val="2"/>
        </w:numPr>
        <w:tabs>
          <w:tab w:val="left" w:pos="1186"/>
        </w:tabs>
        <w:spacing w:before="1"/>
        <w:ind w:right="552" w:firstLine="0"/>
        <w:rPr>
          <w:sz w:val="24"/>
        </w:rPr>
      </w:pPr>
      <w:r w:rsidRPr="00C73F78">
        <w:rPr>
          <w:sz w:val="24"/>
        </w:rPr>
        <w:t>Настоящее</w:t>
      </w:r>
      <w:r w:rsidRPr="00C73F78">
        <w:rPr>
          <w:spacing w:val="1"/>
          <w:sz w:val="24"/>
        </w:rPr>
        <w:t xml:space="preserve"> </w:t>
      </w:r>
      <w:r w:rsidRPr="00C73F78">
        <w:rPr>
          <w:sz w:val="24"/>
        </w:rPr>
        <w:t>Положение</w:t>
      </w:r>
      <w:r w:rsidRPr="00C73F78">
        <w:rPr>
          <w:spacing w:val="1"/>
          <w:sz w:val="24"/>
        </w:rPr>
        <w:t xml:space="preserve"> </w:t>
      </w:r>
      <w:r w:rsidRPr="00C73F78">
        <w:rPr>
          <w:sz w:val="24"/>
        </w:rPr>
        <w:t>устанавливает</w:t>
      </w:r>
      <w:r w:rsidRPr="00C73F78">
        <w:rPr>
          <w:spacing w:val="1"/>
          <w:sz w:val="24"/>
        </w:rPr>
        <w:t xml:space="preserve"> </w:t>
      </w:r>
      <w:r w:rsidRPr="00C73F78">
        <w:rPr>
          <w:sz w:val="24"/>
        </w:rPr>
        <w:t>правила</w:t>
      </w:r>
      <w:r w:rsidRPr="00C73F78">
        <w:rPr>
          <w:spacing w:val="1"/>
          <w:sz w:val="24"/>
        </w:rPr>
        <w:t xml:space="preserve"> </w:t>
      </w:r>
      <w:r w:rsidRPr="00C73F78">
        <w:rPr>
          <w:sz w:val="24"/>
        </w:rPr>
        <w:t>льготного</w:t>
      </w:r>
      <w:r w:rsidRPr="00C73F78">
        <w:rPr>
          <w:spacing w:val="1"/>
          <w:sz w:val="24"/>
        </w:rPr>
        <w:t xml:space="preserve"> </w:t>
      </w:r>
      <w:r w:rsidRPr="00C73F78">
        <w:rPr>
          <w:sz w:val="24"/>
        </w:rPr>
        <w:t>посещения</w:t>
      </w:r>
      <w:r w:rsidRPr="00C73F78">
        <w:rPr>
          <w:spacing w:val="1"/>
          <w:sz w:val="24"/>
        </w:rPr>
        <w:t xml:space="preserve"> </w:t>
      </w:r>
      <w:r w:rsidRPr="00C73F78">
        <w:rPr>
          <w:sz w:val="24"/>
        </w:rPr>
        <w:t>спектаклей</w:t>
      </w:r>
      <w:r w:rsidRPr="00C73F78">
        <w:rPr>
          <w:spacing w:val="1"/>
          <w:sz w:val="24"/>
        </w:rPr>
        <w:t xml:space="preserve"> </w:t>
      </w:r>
      <w:r w:rsidR="00C73F78" w:rsidRPr="00C73F78">
        <w:rPr>
          <w:sz w:val="24"/>
        </w:rPr>
        <w:t>ГБУ “Азербайджанский государственный драматический театр”</w:t>
      </w:r>
    </w:p>
    <w:p w:rsidR="00145D0D" w:rsidRDefault="00A964E8">
      <w:pPr>
        <w:pStyle w:val="a4"/>
        <w:numPr>
          <w:ilvl w:val="1"/>
          <w:numId w:val="2"/>
        </w:numPr>
        <w:tabs>
          <w:tab w:val="left" w:pos="1186"/>
        </w:tabs>
        <w:spacing w:before="1"/>
        <w:ind w:right="552" w:firstLine="0"/>
        <w:rPr>
          <w:sz w:val="24"/>
        </w:rPr>
      </w:pPr>
      <w:r w:rsidRPr="00C73F78">
        <w:rPr>
          <w:sz w:val="24"/>
        </w:rPr>
        <w:t>Под льготным посещением в настоящем Положении понимается посещение платног</w:t>
      </w:r>
      <w:r w:rsidRPr="00C73F78">
        <w:rPr>
          <w:spacing w:val="1"/>
          <w:sz w:val="24"/>
        </w:rPr>
        <w:t xml:space="preserve">о </w:t>
      </w:r>
      <w:r w:rsidRPr="00C73F78">
        <w:rPr>
          <w:sz w:val="24"/>
        </w:rPr>
        <w:t>спектакл</w:t>
      </w:r>
      <w:r w:rsidRPr="00C73F78">
        <w:rPr>
          <w:spacing w:val="1"/>
          <w:sz w:val="24"/>
        </w:rPr>
        <w:t xml:space="preserve">я </w:t>
      </w:r>
      <w:r w:rsidRPr="00C73F78">
        <w:rPr>
          <w:sz w:val="24"/>
        </w:rPr>
        <w:t>п</w:t>
      </w:r>
      <w:r w:rsidRPr="00C73F78">
        <w:rPr>
          <w:spacing w:val="1"/>
          <w:sz w:val="24"/>
        </w:rPr>
        <w:t xml:space="preserve">о </w:t>
      </w:r>
      <w:r w:rsidRPr="00C73F78">
        <w:rPr>
          <w:sz w:val="24"/>
        </w:rPr>
        <w:t>цене</w:t>
      </w:r>
      <w:r w:rsidRPr="00C73F78">
        <w:rPr>
          <w:spacing w:val="1"/>
          <w:sz w:val="24"/>
        </w:rPr>
        <w:t xml:space="preserve">, </w:t>
      </w:r>
      <w:r w:rsidRPr="00C73F78">
        <w:rPr>
          <w:sz w:val="24"/>
        </w:rPr>
        <w:t>сниженно</w:t>
      </w:r>
      <w:r w:rsidRPr="00C73F78">
        <w:rPr>
          <w:spacing w:val="1"/>
          <w:sz w:val="24"/>
        </w:rPr>
        <w:t xml:space="preserve">й в </w:t>
      </w:r>
      <w:r w:rsidRPr="00C73F78">
        <w:rPr>
          <w:sz w:val="24"/>
        </w:rPr>
        <w:t>процентно</w:t>
      </w:r>
      <w:r w:rsidRPr="00C73F78">
        <w:rPr>
          <w:spacing w:val="1"/>
          <w:sz w:val="24"/>
        </w:rPr>
        <w:t xml:space="preserve">м </w:t>
      </w:r>
      <w:r w:rsidRPr="00C73F78">
        <w:rPr>
          <w:sz w:val="24"/>
        </w:rPr>
        <w:t>соотношени</w:t>
      </w:r>
      <w:r w:rsidRPr="00C73F78">
        <w:rPr>
          <w:spacing w:val="1"/>
          <w:sz w:val="24"/>
        </w:rPr>
        <w:t xml:space="preserve">и к </w:t>
      </w:r>
      <w:r w:rsidRPr="00C73F78">
        <w:rPr>
          <w:sz w:val="24"/>
        </w:rPr>
        <w:t>установленно</w:t>
      </w:r>
      <w:r w:rsidRPr="00C73F78">
        <w:rPr>
          <w:spacing w:val="61"/>
          <w:sz w:val="24"/>
        </w:rPr>
        <w:t xml:space="preserve">й </w:t>
      </w:r>
      <w:r w:rsidRPr="00C73F78">
        <w:rPr>
          <w:sz w:val="24"/>
        </w:rPr>
        <w:t>цен</w:t>
      </w:r>
      <w:r w:rsidRPr="00C73F78">
        <w:rPr>
          <w:spacing w:val="60"/>
          <w:sz w:val="24"/>
        </w:rPr>
        <w:t xml:space="preserve">е </w:t>
      </w:r>
      <w:r w:rsidRPr="00C73F78">
        <w:rPr>
          <w:sz w:val="24"/>
        </w:rPr>
        <w:t>н</w:t>
      </w:r>
      <w:r w:rsidRPr="00C73F78">
        <w:rPr>
          <w:spacing w:val="1"/>
          <w:sz w:val="24"/>
        </w:rPr>
        <w:t xml:space="preserve">а </w:t>
      </w:r>
      <w:r w:rsidRPr="00C73F78">
        <w:rPr>
          <w:sz w:val="24"/>
        </w:rPr>
        <w:t>спектакль</w:t>
      </w:r>
      <w:r w:rsidRPr="00C73F78">
        <w:rPr>
          <w:spacing w:val="-1"/>
          <w:sz w:val="24"/>
        </w:rPr>
        <w:t xml:space="preserve">, </w:t>
      </w:r>
      <w:r w:rsidRPr="00C73F78">
        <w:rPr>
          <w:sz w:val="24"/>
        </w:rPr>
        <w:t>либо бесплатно</w:t>
      </w:r>
      <w:r w:rsidRPr="00C73F78">
        <w:rPr>
          <w:spacing w:val="-1"/>
          <w:sz w:val="24"/>
        </w:rPr>
        <w:t xml:space="preserve">е </w:t>
      </w:r>
      <w:r w:rsidRPr="00C73F78">
        <w:rPr>
          <w:sz w:val="24"/>
        </w:rPr>
        <w:t>посещение.</w:t>
      </w:r>
    </w:p>
    <w:p w:rsidR="00145D0D" w:rsidRDefault="00A964E8">
      <w:pPr>
        <w:pStyle w:val="a4"/>
        <w:numPr>
          <w:ilvl w:val="1"/>
          <w:numId w:val="2"/>
        </w:numPr>
        <w:tabs>
          <w:tab w:val="left" w:pos="1186"/>
        </w:tabs>
        <w:ind w:right="552" w:firstLine="0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Положению.</w:t>
      </w:r>
    </w:p>
    <w:p w:rsidR="00145D0D" w:rsidRDefault="00A964E8">
      <w:pPr>
        <w:pStyle w:val="a4"/>
        <w:numPr>
          <w:ilvl w:val="1"/>
          <w:numId w:val="2"/>
        </w:numPr>
        <w:tabs>
          <w:tab w:val="left" w:pos="1186"/>
        </w:tabs>
        <w:ind w:right="550" w:firstLine="0"/>
        <w:rPr>
          <w:sz w:val="24"/>
        </w:rPr>
      </w:pP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тех спектаклей, которые по своему содержанию соответствуют возрасту лиц,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льготы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лиц).</w:t>
      </w:r>
    </w:p>
    <w:p w:rsidR="00145D0D" w:rsidRDefault="00A964E8">
      <w:pPr>
        <w:pStyle w:val="a4"/>
        <w:numPr>
          <w:ilvl w:val="1"/>
          <w:numId w:val="2"/>
        </w:numPr>
        <w:tabs>
          <w:tab w:val="left" w:pos="1186"/>
        </w:tabs>
        <w:ind w:left="1185" w:hanging="709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льгот:</w:t>
      </w:r>
    </w:p>
    <w:p w:rsidR="00145D0D" w:rsidRDefault="00A964E8">
      <w:pPr>
        <w:pStyle w:val="a4"/>
        <w:numPr>
          <w:ilvl w:val="2"/>
          <w:numId w:val="2"/>
        </w:numPr>
        <w:tabs>
          <w:tab w:val="left" w:pos="1330"/>
        </w:tabs>
        <w:ind w:hanging="712"/>
        <w:rPr>
          <w:sz w:val="24"/>
        </w:rPr>
      </w:pPr>
      <w:r>
        <w:rPr>
          <w:sz w:val="24"/>
        </w:rPr>
        <w:t>Гражданин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льготы;</w:t>
      </w:r>
    </w:p>
    <w:p w:rsidR="00145D0D" w:rsidRDefault="00A964E8">
      <w:pPr>
        <w:pStyle w:val="a4"/>
        <w:numPr>
          <w:ilvl w:val="2"/>
          <w:numId w:val="2"/>
        </w:numPr>
        <w:tabs>
          <w:tab w:val="left" w:pos="1330"/>
        </w:tabs>
        <w:ind w:hanging="712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 в</w:t>
      </w:r>
      <w:r>
        <w:rPr>
          <w:spacing w:val="-4"/>
          <w:sz w:val="24"/>
        </w:rPr>
        <w:t xml:space="preserve"> </w:t>
      </w:r>
      <w:r>
        <w:rPr>
          <w:sz w:val="24"/>
        </w:rPr>
        <w:t>репертуаре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отменен;</w:t>
      </w:r>
    </w:p>
    <w:p w:rsidR="00145D0D" w:rsidRDefault="00A964E8">
      <w:pPr>
        <w:pStyle w:val="a4"/>
        <w:numPr>
          <w:ilvl w:val="2"/>
          <w:numId w:val="2"/>
        </w:numPr>
        <w:tabs>
          <w:tab w:val="left" w:pos="1330"/>
        </w:tabs>
        <w:ind w:hanging="712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предварительно;</w:t>
      </w:r>
    </w:p>
    <w:p w:rsidR="00145D0D" w:rsidRDefault="00A964E8">
      <w:pPr>
        <w:pStyle w:val="a4"/>
        <w:numPr>
          <w:ilvl w:val="2"/>
          <w:numId w:val="2"/>
        </w:numPr>
        <w:tabs>
          <w:tab w:val="left" w:pos="1330"/>
        </w:tabs>
        <w:spacing w:before="1"/>
        <w:ind w:right="554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п.1.6.1.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1.6.2.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Положения.</w:t>
      </w:r>
    </w:p>
    <w:p w:rsidR="00145D0D" w:rsidRDefault="00A964E8">
      <w:pPr>
        <w:pStyle w:val="a4"/>
        <w:numPr>
          <w:ilvl w:val="1"/>
          <w:numId w:val="2"/>
        </w:numPr>
        <w:tabs>
          <w:tab w:val="left" w:pos="1185"/>
          <w:tab w:val="left" w:pos="1186"/>
          <w:tab w:val="left" w:pos="2307"/>
          <w:tab w:val="left" w:pos="4394"/>
          <w:tab w:val="left" w:pos="4812"/>
          <w:tab w:val="left" w:pos="6475"/>
          <w:tab w:val="left" w:pos="6886"/>
          <w:tab w:val="left" w:pos="8329"/>
          <w:tab w:val="left" w:pos="10013"/>
        </w:tabs>
        <w:ind w:right="554" w:firstLine="0"/>
        <w:rPr>
          <w:sz w:val="24"/>
        </w:rPr>
      </w:pPr>
      <w:r>
        <w:rPr>
          <w:sz w:val="24"/>
        </w:rPr>
        <w:t>Льготы,</w:t>
      </w:r>
      <w:r>
        <w:rPr>
          <w:sz w:val="24"/>
        </w:rPr>
        <w:tab/>
        <w:t>предоставляемые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настоящим</w:t>
      </w:r>
      <w:r>
        <w:rPr>
          <w:sz w:val="24"/>
        </w:rPr>
        <w:tab/>
        <w:t>Положением,</w:t>
      </w:r>
      <w:r>
        <w:rPr>
          <w:sz w:val="24"/>
        </w:rPr>
        <w:tab/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распространяются:</w:t>
      </w:r>
    </w:p>
    <w:p w:rsidR="00145D0D" w:rsidRDefault="00A964E8">
      <w:pPr>
        <w:pStyle w:val="a4"/>
        <w:numPr>
          <w:ilvl w:val="2"/>
          <w:numId w:val="2"/>
        </w:numPr>
        <w:tabs>
          <w:tab w:val="left" w:pos="1330"/>
        </w:tabs>
        <w:ind w:right="54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договорам;</w:t>
      </w:r>
    </w:p>
    <w:p w:rsidR="00145D0D" w:rsidRDefault="00A964E8">
      <w:pPr>
        <w:pStyle w:val="a4"/>
        <w:numPr>
          <w:ilvl w:val="2"/>
          <w:numId w:val="2"/>
        </w:numPr>
        <w:tabs>
          <w:tab w:val="left" w:pos="1330"/>
        </w:tabs>
        <w:ind w:hanging="71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премьерных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(первые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показов);</w:t>
      </w:r>
    </w:p>
    <w:p w:rsidR="00145D0D" w:rsidRDefault="00A964E8">
      <w:pPr>
        <w:pStyle w:val="a4"/>
        <w:numPr>
          <w:ilvl w:val="2"/>
          <w:numId w:val="2"/>
        </w:numPr>
        <w:tabs>
          <w:tab w:val="left" w:pos="1330"/>
        </w:tabs>
        <w:ind w:right="54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детьми-сиротами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 w:rsidR="001D091E">
        <w:rPr>
          <w:sz w:val="24"/>
        </w:rPr>
        <w:t xml:space="preserve">3-од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1D091E">
        <w:rPr>
          <w:spacing w:val="-1"/>
          <w:sz w:val="24"/>
        </w:rPr>
        <w:t>06</w:t>
      </w:r>
      <w:r>
        <w:rPr>
          <w:sz w:val="24"/>
        </w:rPr>
        <w:t xml:space="preserve"> </w:t>
      </w:r>
      <w:r w:rsidR="001D091E">
        <w:rPr>
          <w:sz w:val="24"/>
        </w:rPr>
        <w:t xml:space="preserve">февраля </w:t>
      </w:r>
      <w:r>
        <w:rPr>
          <w:sz w:val="24"/>
        </w:rPr>
        <w:t>20</w:t>
      </w:r>
      <w:r w:rsidR="001D091E">
        <w:rPr>
          <w:sz w:val="24"/>
        </w:rPr>
        <w:t>23</w:t>
      </w:r>
      <w:r>
        <w:rPr>
          <w:sz w:val="24"/>
        </w:rPr>
        <w:t>г.</w:t>
      </w:r>
    </w:p>
    <w:p w:rsidR="00145D0D" w:rsidRDefault="00145D0D">
      <w:pPr>
        <w:pStyle w:val="a3"/>
        <w:spacing w:before="5"/>
        <w:ind w:left="0" w:firstLine="0"/>
        <w:jc w:val="left"/>
      </w:pPr>
    </w:p>
    <w:p w:rsidR="00145D0D" w:rsidRDefault="00A964E8">
      <w:pPr>
        <w:pStyle w:val="a4"/>
        <w:numPr>
          <w:ilvl w:val="0"/>
          <w:numId w:val="3"/>
        </w:numPr>
        <w:tabs>
          <w:tab w:val="left" w:pos="3471"/>
        </w:tabs>
        <w:ind w:left="3470" w:hanging="361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льготы</w:t>
      </w:r>
    </w:p>
    <w:p w:rsidR="00145D0D" w:rsidRDefault="00145D0D">
      <w:pPr>
        <w:pStyle w:val="a3"/>
        <w:ind w:left="0" w:firstLine="0"/>
        <w:jc w:val="left"/>
        <w:rPr>
          <w:b/>
        </w:rPr>
      </w:pPr>
    </w:p>
    <w:p w:rsidR="00145D0D" w:rsidRDefault="00A964E8">
      <w:pPr>
        <w:pStyle w:val="a4"/>
        <w:numPr>
          <w:ilvl w:val="1"/>
          <w:numId w:val="1"/>
        </w:numPr>
        <w:tabs>
          <w:tab w:val="left" w:pos="1018"/>
        </w:tabs>
        <w:spacing w:line="274" w:lineRule="exact"/>
        <w:ind w:hanging="541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посещении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театра: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46"/>
        <w:rPr>
          <w:sz w:val="24"/>
        </w:rPr>
      </w:pPr>
      <w:r>
        <w:rPr>
          <w:sz w:val="24"/>
        </w:rPr>
        <w:t>Руководитель юридического лица, которое организует посещение театра, не позднее,</w:t>
      </w:r>
      <w:r>
        <w:rPr>
          <w:spacing w:val="-57"/>
          <w:sz w:val="24"/>
        </w:rPr>
        <w:t xml:space="preserve"> </w:t>
      </w:r>
      <w:r>
        <w:rPr>
          <w:sz w:val="24"/>
        </w:rPr>
        <w:t>чем за неделю до посещения предоставляет директору театра заявку в письменной форме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лиц и сопровождающих в группе, должности, фамилии, имени и отчества 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посещение, контактные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46"/>
        <w:rPr>
          <w:sz w:val="24"/>
        </w:rPr>
      </w:pPr>
      <w:r>
        <w:rPr>
          <w:sz w:val="24"/>
        </w:rPr>
        <w:t>При формировании заявки минимальное количество лиц в группе должно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10 человек (без учета сопровождающих),</w:t>
      </w:r>
      <w:r>
        <w:rPr>
          <w:spacing w:val="1"/>
          <w:sz w:val="24"/>
        </w:rPr>
        <w:t xml:space="preserve"> </w:t>
      </w:r>
      <w:r>
        <w:rPr>
          <w:sz w:val="24"/>
        </w:rPr>
        <w:t>а при подаче заявки на льготное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сопровождающих);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left="1470" w:hanging="853"/>
        <w:rPr>
          <w:sz w:val="24"/>
        </w:rPr>
      </w:pP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51"/>
        <w:rPr>
          <w:sz w:val="24"/>
        </w:rPr>
      </w:pPr>
      <w:r>
        <w:rPr>
          <w:sz w:val="24"/>
        </w:rPr>
        <w:t>Лицо, сопровождающее группу, имеет право приобрести билет с такой же скидкой,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приобретены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посещение;</w:t>
      </w:r>
    </w:p>
    <w:p w:rsidR="00145D0D" w:rsidRDefault="00145D0D">
      <w:pPr>
        <w:jc w:val="both"/>
        <w:rPr>
          <w:sz w:val="24"/>
        </w:rPr>
        <w:sectPr w:rsidR="00145D0D">
          <w:type w:val="continuous"/>
          <w:pgSz w:w="11910" w:h="16840"/>
          <w:pgMar w:top="1040" w:right="300" w:bottom="280" w:left="800" w:header="720" w:footer="720" w:gutter="0"/>
          <w:cols w:space="720"/>
        </w:sectPr>
      </w:pP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spacing w:before="66"/>
        <w:ind w:right="554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сопровождающего;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53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 группой лиц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льготы.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spacing w:before="1"/>
        <w:ind w:right="550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сообщается посредством телефонной связи и на адрес электронной почты (при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55"/>
          <w:sz w:val="24"/>
        </w:rPr>
        <w:t xml:space="preserve"> </w:t>
      </w:r>
      <w:r>
        <w:rPr>
          <w:sz w:val="24"/>
        </w:rPr>
        <w:t>п.1.5.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50"/>
        <w:rPr>
          <w:sz w:val="24"/>
        </w:rPr>
      </w:pPr>
      <w:r>
        <w:rPr>
          <w:sz w:val="24"/>
        </w:rPr>
        <w:t>В случае одобрения заявки   директором театра кассир билетный бронирует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посещения (включая места для лиц, сопровождающих группу), на группу (включая лиц,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мероприятия),</w:t>
      </w:r>
      <w:r>
        <w:rPr>
          <w:spacing w:val="-1"/>
          <w:sz w:val="24"/>
        </w:rPr>
        <w:t xml:space="preserve"> </w:t>
      </w:r>
      <w:r>
        <w:rPr>
          <w:sz w:val="24"/>
        </w:rPr>
        <w:t>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</w:t>
      </w:r>
      <w:proofErr w:type="gramStart"/>
      <w:r>
        <w:rPr>
          <w:sz w:val="24"/>
        </w:rPr>
        <w:t>ст в</w:t>
      </w:r>
      <w:r>
        <w:rPr>
          <w:spacing w:val="-2"/>
          <w:sz w:val="24"/>
        </w:rPr>
        <w:t xml:space="preserve"> </w:t>
      </w:r>
      <w:r>
        <w:rPr>
          <w:sz w:val="24"/>
        </w:rPr>
        <w:t>зр</w:t>
      </w:r>
      <w:proofErr w:type="gramEnd"/>
      <w:r>
        <w:rPr>
          <w:sz w:val="24"/>
        </w:rPr>
        <w:t>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зале, 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билетов;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52"/>
        <w:rPr>
          <w:sz w:val="24"/>
        </w:rPr>
      </w:pPr>
      <w:r>
        <w:rPr>
          <w:sz w:val="24"/>
        </w:rPr>
        <w:t>Льготные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  на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спектакль;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53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 сопровождающее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145D0D" w:rsidRDefault="00145D0D">
      <w:pPr>
        <w:pStyle w:val="a3"/>
        <w:spacing w:before="5"/>
        <w:ind w:left="0" w:firstLine="0"/>
        <w:jc w:val="left"/>
      </w:pPr>
    </w:p>
    <w:p w:rsidR="00145D0D" w:rsidRDefault="00A964E8">
      <w:pPr>
        <w:pStyle w:val="a4"/>
        <w:numPr>
          <w:ilvl w:val="1"/>
          <w:numId w:val="1"/>
        </w:numPr>
        <w:tabs>
          <w:tab w:val="left" w:pos="1018"/>
        </w:tabs>
        <w:spacing w:line="274" w:lineRule="exact"/>
        <w:ind w:hanging="541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посещении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театра: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53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 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№1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46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обращаются в кассу театра и предъявляют документ, подтверждающий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льготу;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50"/>
        <w:rPr>
          <w:sz w:val="24"/>
        </w:rPr>
      </w:pPr>
      <w:r>
        <w:rPr>
          <w:sz w:val="24"/>
        </w:rPr>
        <w:t>Если гражданин относится одновременно к нескольким льготным категориям, льгота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49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кассир</w:t>
      </w:r>
      <w:r>
        <w:rPr>
          <w:spacing w:val="1"/>
          <w:sz w:val="24"/>
        </w:rPr>
        <w:t xml:space="preserve"> </w:t>
      </w:r>
      <w:r>
        <w:rPr>
          <w:sz w:val="24"/>
        </w:rPr>
        <w:t>билетный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театральный билет,</w:t>
      </w:r>
      <w:r>
        <w:rPr>
          <w:spacing w:val="61"/>
          <w:sz w:val="24"/>
        </w:rPr>
        <w:t xml:space="preserve"> </w:t>
      </w:r>
      <w:r>
        <w:rPr>
          <w:sz w:val="24"/>
        </w:rPr>
        <w:t>в котором должны быть указаны дата и время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(начала спектакля), ряд и место в зрительном зале, стоимость билета, либо пригласительный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билет (при бесплатном посещении), в котором должны быть указаны дата и время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(начала спектакля),</w:t>
      </w:r>
      <w:r>
        <w:rPr>
          <w:spacing w:val="-1"/>
          <w:sz w:val="24"/>
        </w:rPr>
        <w:t xml:space="preserve"> </w:t>
      </w:r>
      <w:r>
        <w:rPr>
          <w:sz w:val="24"/>
        </w:rPr>
        <w:t>ряд и 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зале;</w:t>
      </w:r>
      <w:proofErr w:type="gramEnd"/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42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Положением, обязано расписаться за его получение в специальном журнале. За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 ставит сопровождающее лицо;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54"/>
        <w:rPr>
          <w:sz w:val="24"/>
        </w:rPr>
      </w:pPr>
      <w:r>
        <w:rPr>
          <w:sz w:val="24"/>
        </w:rPr>
        <w:t>Ребенок в возрасте до 8 лет вправе приобретать льготные билеты и (или) 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 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1"/>
          <w:sz w:val="24"/>
        </w:rPr>
        <w:t xml:space="preserve"> </w:t>
      </w:r>
      <w:r>
        <w:rPr>
          <w:sz w:val="24"/>
        </w:rPr>
        <w:t>14 лет;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49"/>
        <w:rPr>
          <w:sz w:val="24"/>
        </w:rPr>
      </w:pPr>
      <w:r>
        <w:rPr>
          <w:sz w:val="24"/>
        </w:rPr>
        <w:t>Инвалид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самообслуживании, вправе посещать театр только с сопровождающим лицом, достигшим 18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right="548"/>
        <w:rPr>
          <w:sz w:val="24"/>
        </w:rPr>
      </w:pPr>
      <w:r>
        <w:rPr>
          <w:sz w:val="24"/>
        </w:rPr>
        <w:t>Сопровождающее лицо (1чел.) при предъявлении паспорта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билет</w:t>
      </w:r>
      <w:r>
        <w:rPr>
          <w:spacing w:val="1"/>
          <w:sz w:val="24"/>
        </w:rPr>
        <w:t xml:space="preserve"> </w:t>
      </w:r>
      <w:r>
        <w:rPr>
          <w:sz w:val="24"/>
        </w:rPr>
        <w:t>с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 скидкой, по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</w:t>
      </w:r>
      <w:r>
        <w:rPr>
          <w:spacing w:val="1"/>
          <w:sz w:val="24"/>
        </w:rPr>
        <w:t xml:space="preserve"> </w:t>
      </w:r>
      <w:r>
        <w:rPr>
          <w:sz w:val="24"/>
        </w:rPr>
        <w:t>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на сопровождаемое</w:t>
      </w:r>
      <w:r>
        <w:rPr>
          <w:spacing w:val="60"/>
          <w:sz w:val="24"/>
        </w:rPr>
        <w:t xml:space="preserve"> </w:t>
      </w:r>
      <w:r>
        <w:rPr>
          <w:sz w:val="24"/>
        </w:rPr>
        <w:t>им лицо,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приобрести билет за полную стоимость (если сопровождаемое лицо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посещение);</w:t>
      </w:r>
    </w:p>
    <w:p w:rsidR="00145D0D" w:rsidRDefault="00A964E8">
      <w:pPr>
        <w:pStyle w:val="a4"/>
        <w:numPr>
          <w:ilvl w:val="2"/>
          <w:numId w:val="1"/>
        </w:numPr>
        <w:tabs>
          <w:tab w:val="left" w:pos="1471"/>
        </w:tabs>
        <w:ind w:left="1470" w:hanging="85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 на льготу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п.2.2.6.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145D0D" w:rsidRDefault="00A964E8">
      <w:pPr>
        <w:pStyle w:val="a3"/>
        <w:ind w:right="546" w:firstLine="0"/>
      </w:pPr>
      <w:r>
        <w:t>2.2.7.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здоровье</w:t>
      </w:r>
      <w:r>
        <w:rPr>
          <w:spacing w:val="6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сопровождающее</w:t>
      </w:r>
      <w:r>
        <w:rPr>
          <w:spacing w:val="-2"/>
        </w:rPr>
        <w:t xml:space="preserve"> </w:t>
      </w:r>
      <w:r>
        <w:t>лицо;</w:t>
      </w:r>
    </w:p>
    <w:p w:rsidR="00145D0D" w:rsidRDefault="00A964E8">
      <w:pPr>
        <w:pStyle w:val="a3"/>
        <w:ind w:right="545"/>
      </w:pPr>
      <w:r>
        <w:t>2.2.10.</w:t>
      </w:r>
      <w:r>
        <w:rPr>
          <w:spacing w:val="1"/>
        </w:rPr>
        <w:t xml:space="preserve"> </w:t>
      </w:r>
      <w:r>
        <w:t>Лица, имеющие право на льготу при индивидуальном посещении, вправе приобрести</w:t>
      </w:r>
      <w:r>
        <w:rPr>
          <w:spacing w:val="-57"/>
        </w:rPr>
        <w:t xml:space="preserve"> </w:t>
      </w:r>
      <w:r>
        <w:t>льготный</w:t>
      </w:r>
      <w:r>
        <w:rPr>
          <w:spacing w:val="-1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пригласительный билет</w:t>
      </w:r>
      <w:r>
        <w:rPr>
          <w:spacing w:val="-3"/>
        </w:rPr>
        <w:t xml:space="preserve"> </w:t>
      </w:r>
      <w:r>
        <w:t>предварительно.</w:t>
      </w:r>
    </w:p>
    <w:p w:rsidR="00145D0D" w:rsidRDefault="00145D0D">
      <w:pPr>
        <w:sectPr w:rsidR="00145D0D">
          <w:pgSz w:w="11910" w:h="16840"/>
          <w:pgMar w:top="1040" w:right="300" w:bottom="280" w:left="800" w:header="720" w:footer="720" w:gutter="0"/>
          <w:cols w:space="720"/>
        </w:sectPr>
      </w:pPr>
    </w:p>
    <w:p w:rsidR="00145D0D" w:rsidRDefault="00A964E8">
      <w:pPr>
        <w:spacing w:before="71"/>
        <w:ind w:left="5297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</w:t>
      </w:r>
    </w:p>
    <w:p w:rsidR="00145D0D" w:rsidRDefault="00A964E8">
      <w:pPr>
        <w:ind w:left="5297" w:right="550"/>
        <w:jc w:val="both"/>
        <w:rPr>
          <w:b/>
          <w:sz w:val="24"/>
        </w:rPr>
      </w:pPr>
      <w:proofErr w:type="gramStart"/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льготного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посещения театра отдельными категориями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(утв.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Приказом от</w:t>
      </w:r>
      <w:proofErr w:type="gramEnd"/>
    </w:p>
    <w:p w:rsidR="00145D0D" w:rsidRDefault="00A964E8">
      <w:pPr>
        <w:ind w:left="5297"/>
        <w:jc w:val="both"/>
        <w:rPr>
          <w:b/>
          <w:sz w:val="24"/>
        </w:rPr>
      </w:pPr>
      <w:proofErr w:type="gramStart"/>
      <w:r>
        <w:rPr>
          <w:b/>
          <w:sz w:val="24"/>
        </w:rPr>
        <w:t>0</w:t>
      </w:r>
      <w:r w:rsidR="001D091E">
        <w:rPr>
          <w:b/>
          <w:sz w:val="24"/>
        </w:rPr>
        <w:t>6</w:t>
      </w:r>
      <w:r>
        <w:rPr>
          <w:b/>
          <w:sz w:val="24"/>
        </w:rPr>
        <w:t>.0</w:t>
      </w:r>
      <w:r w:rsidR="001D091E">
        <w:rPr>
          <w:b/>
          <w:sz w:val="24"/>
        </w:rPr>
        <w:t>2</w:t>
      </w:r>
      <w:r>
        <w:rPr>
          <w:b/>
          <w:sz w:val="24"/>
        </w:rPr>
        <w:t>.20</w:t>
      </w:r>
      <w:r w:rsidR="001D091E">
        <w:rPr>
          <w:b/>
          <w:sz w:val="24"/>
        </w:rPr>
        <w:t xml:space="preserve">23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</w:t>
      </w:r>
      <w:r w:rsidR="001D091E">
        <w:rPr>
          <w:b/>
          <w:sz w:val="24"/>
        </w:rPr>
        <w:t>3-од</w:t>
      </w:r>
      <w:r>
        <w:rPr>
          <w:b/>
          <w:sz w:val="24"/>
        </w:rPr>
        <w:t>)</w:t>
      </w:r>
      <w:proofErr w:type="gramEnd"/>
    </w:p>
    <w:p w:rsidR="00145D0D" w:rsidRDefault="00145D0D">
      <w:pPr>
        <w:pStyle w:val="a3"/>
        <w:ind w:left="0" w:firstLine="0"/>
        <w:jc w:val="left"/>
        <w:rPr>
          <w:b/>
          <w:sz w:val="26"/>
        </w:rPr>
      </w:pPr>
    </w:p>
    <w:p w:rsidR="00145D0D" w:rsidRDefault="00145D0D">
      <w:pPr>
        <w:pStyle w:val="a3"/>
        <w:ind w:left="0" w:firstLine="0"/>
        <w:jc w:val="left"/>
        <w:rPr>
          <w:b/>
          <w:sz w:val="22"/>
        </w:rPr>
      </w:pPr>
    </w:p>
    <w:p w:rsidR="00145D0D" w:rsidRDefault="00A964E8">
      <w:pPr>
        <w:ind w:left="2714" w:right="2079"/>
        <w:jc w:val="center"/>
        <w:rPr>
          <w:b/>
          <w:sz w:val="24"/>
        </w:rPr>
      </w:pPr>
      <w:r>
        <w:rPr>
          <w:b/>
          <w:sz w:val="24"/>
        </w:rPr>
        <w:t>Перечень</w:t>
      </w:r>
    </w:p>
    <w:p w:rsidR="00145D0D" w:rsidRDefault="00A964E8">
      <w:pPr>
        <w:ind w:left="2714" w:right="2021"/>
        <w:jc w:val="center"/>
        <w:rPr>
          <w:b/>
          <w:sz w:val="24"/>
        </w:rPr>
      </w:pPr>
      <w:r>
        <w:rPr>
          <w:b/>
          <w:sz w:val="24"/>
        </w:rPr>
        <w:t>категорий граждан, которым предоставляются льготы,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видов,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размеров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льгот,</w:t>
      </w:r>
    </w:p>
    <w:p w:rsidR="00145D0D" w:rsidRDefault="00A964E8">
      <w:pPr>
        <w:ind w:left="2095" w:right="1463"/>
        <w:jc w:val="center"/>
        <w:rPr>
          <w:b/>
          <w:sz w:val="24"/>
        </w:rPr>
      </w:pPr>
      <w:r>
        <w:rPr>
          <w:b/>
          <w:sz w:val="24"/>
        </w:rPr>
        <w:t>документов,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предъявлении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предоставляются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льготы</w:t>
      </w:r>
    </w:p>
    <w:p w:rsidR="00145D0D" w:rsidRDefault="00145D0D">
      <w:pPr>
        <w:pStyle w:val="a3"/>
        <w:ind w:left="0" w:firstLine="0"/>
        <w:jc w:val="left"/>
        <w:rPr>
          <w:b/>
          <w:sz w:val="20"/>
        </w:rPr>
      </w:pPr>
    </w:p>
    <w:p w:rsidR="00145D0D" w:rsidRDefault="00145D0D">
      <w:pPr>
        <w:pStyle w:val="a3"/>
        <w:spacing w:before="4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1675"/>
        <w:gridCol w:w="1677"/>
        <w:gridCol w:w="1982"/>
        <w:gridCol w:w="3071"/>
      </w:tblGrid>
      <w:tr w:rsidR="00145D0D">
        <w:trPr>
          <w:trHeight w:val="554"/>
        </w:trPr>
        <w:tc>
          <w:tcPr>
            <w:tcW w:w="10565" w:type="dxa"/>
            <w:gridSpan w:val="5"/>
          </w:tcPr>
          <w:p w:rsidR="00145D0D" w:rsidRDefault="00A964E8">
            <w:pPr>
              <w:pStyle w:val="TableParagraph"/>
              <w:spacing w:line="275" w:lineRule="exact"/>
              <w:ind w:left="3456" w:right="3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посещении</w:t>
            </w:r>
          </w:p>
        </w:tc>
      </w:tr>
      <w:tr w:rsidR="00145D0D">
        <w:trPr>
          <w:trHeight w:val="1379"/>
        </w:trPr>
        <w:tc>
          <w:tcPr>
            <w:tcW w:w="2160" w:type="dxa"/>
          </w:tcPr>
          <w:p w:rsidR="00145D0D" w:rsidRDefault="00A964E8">
            <w:pPr>
              <w:pStyle w:val="TableParagraph"/>
              <w:ind w:left="148" w:right="119" w:firstLine="394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</w:p>
          <w:p w:rsidR="00145D0D" w:rsidRDefault="00A964E8"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льготы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ляются</w:t>
            </w:r>
            <w:proofErr w:type="spellEnd"/>
          </w:p>
          <w:p w:rsidR="00145D0D" w:rsidRDefault="00A964E8">
            <w:pPr>
              <w:pStyle w:val="TableParagraph"/>
              <w:spacing w:line="264" w:lineRule="exact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льготы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ind w:left="562" w:right="130" w:hanging="404"/>
              <w:rPr>
                <w:sz w:val="24"/>
              </w:rPr>
            </w:pPr>
            <w:r>
              <w:rPr>
                <w:sz w:val="24"/>
              </w:rPr>
              <w:t>Вид и 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left="179" w:right="165" w:firstLine="48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145D0D" w:rsidRDefault="00A964E8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льгот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ind w:left="542" w:right="520" w:firstLine="37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45D0D" w:rsidRDefault="00A964E8"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</w:p>
        </w:tc>
      </w:tr>
      <w:tr w:rsidR="00145D0D">
        <w:trPr>
          <w:trHeight w:val="2253"/>
        </w:trPr>
        <w:tc>
          <w:tcPr>
            <w:tcW w:w="2160" w:type="dxa"/>
          </w:tcPr>
          <w:p w:rsidR="00145D0D" w:rsidRDefault="00A964E8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приравненные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Паспорт;</w:t>
            </w:r>
          </w:p>
          <w:p w:rsidR="00145D0D" w:rsidRDefault="00A964E8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Удостоверение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войны,  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 ветерана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 на льготы,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</w:tr>
      <w:tr w:rsidR="00145D0D">
        <w:trPr>
          <w:trHeight w:val="1269"/>
        </w:trPr>
        <w:tc>
          <w:tcPr>
            <w:tcW w:w="2160" w:type="dxa"/>
          </w:tcPr>
          <w:p w:rsidR="00145D0D" w:rsidRDefault="00A964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Инвалиды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145D0D" w:rsidRDefault="00A964E8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свидетельство о рождении;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МСЭ;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</w:p>
        </w:tc>
      </w:tr>
      <w:tr w:rsidR="00145D0D">
        <w:trPr>
          <w:trHeight w:val="1269"/>
        </w:trPr>
        <w:tc>
          <w:tcPr>
            <w:tcW w:w="2160" w:type="dxa"/>
          </w:tcPr>
          <w:p w:rsidR="00145D0D" w:rsidRDefault="00A964E8">
            <w:pPr>
              <w:pStyle w:val="TableParagraph"/>
              <w:ind w:right="69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</w:p>
          <w:p w:rsidR="00145D0D" w:rsidRDefault="00A964E8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свидетельство о рождении,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145D0D">
        <w:trPr>
          <w:trHeight w:val="1655"/>
        </w:trPr>
        <w:tc>
          <w:tcPr>
            <w:tcW w:w="2160" w:type="dxa"/>
          </w:tcPr>
          <w:p w:rsidR="00145D0D" w:rsidRDefault="00A964E8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Пенсионеры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  <w:p w:rsidR="00145D0D" w:rsidRDefault="00A964E8">
            <w:pPr>
              <w:pStyle w:val="TableParagraph"/>
              <w:ind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(мужчины - 60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proofErr w:type="gramEnd"/>
          </w:p>
          <w:p w:rsidR="00145D0D" w:rsidRDefault="00A964E8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женщины –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Паспорт;</w:t>
            </w:r>
          </w:p>
          <w:p w:rsidR="00145D0D" w:rsidRDefault="00A964E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</w:p>
        </w:tc>
      </w:tr>
      <w:tr w:rsidR="00145D0D">
        <w:trPr>
          <w:trHeight w:val="827"/>
        </w:trPr>
        <w:tc>
          <w:tcPr>
            <w:tcW w:w="2160" w:type="dxa"/>
          </w:tcPr>
          <w:p w:rsidR="00145D0D" w:rsidRDefault="00A964E8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Участники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боевых</w:t>
            </w:r>
            <w:proofErr w:type="gramEnd"/>
          </w:p>
          <w:p w:rsidR="00145D0D" w:rsidRDefault="00A964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репертуарному</w:t>
            </w:r>
          </w:p>
          <w:p w:rsidR="00145D0D" w:rsidRDefault="00A964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ind w:left="110" w:right="443"/>
              <w:rPr>
                <w:sz w:val="24"/>
              </w:rPr>
            </w:pPr>
            <w:r>
              <w:rPr>
                <w:sz w:val="24"/>
              </w:rPr>
              <w:t>Паспорт;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ветерана</w:t>
            </w:r>
          </w:p>
          <w:p w:rsidR="00145D0D" w:rsidRDefault="00A964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145D0D">
        <w:trPr>
          <w:trHeight w:val="830"/>
        </w:trPr>
        <w:tc>
          <w:tcPr>
            <w:tcW w:w="2160" w:type="dxa"/>
          </w:tcPr>
          <w:p w:rsidR="00145D0D" w:rsidRDefault="00A964E8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Герои Советского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бесплатное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репертуарному</w:t>
            </w:r>
          </w:p>
          <w:p w:rsidR="00145D0D" w:rsidRDefault="00A964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z w:val="24"/>
              </w:rPr>
              <w:t>Паспорт;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145D0D" w:rsidRDefault="00A964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</w:tr>
      <w:tr w:rsidR="00145D0D">
        <w:trPr>
          <w:trHeight w:val="827"/>
        </w:trPr>
        <w:tc>
          <w:tcPr>
            <w:tcW w:w="2160" w:type="dxa"/>
          </w:tcPr>
          <w:p w:rsidR="00145D0D" w:rsidRDefault="00A964E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Герои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бесплатное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репертуарному</w:t>
            </w:r>
          </w:p>
          <w:p w:rsidR="00145D0D" w:rsidRDefault="00A964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ind w:left="110" w:right="777"/>
              <w:rPr>
                <w:sz w:val="24"/>
              </w:rPr>
            </w:pPr>
            <w:r>
              <w:rPr>
                <w:sz w:val="24"/>
              </w:rPr>
              <w:t>Паспорт;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145D0D" w:rsidRDefault="00A964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145D0D" w:rsidRDefault="00145D0D">
      <w:pPr>
        <w:spacing w:line="264" w:lineRule="exact"/>
        <w:rPr>
          <w:sz w:val="24"/>
        </w:rPr>
        <w:sectPr w:rsidR="00145D0D">
          <w:pgSz w:w="11910" w:h="16840"/>
          <w:pgMar w:top="1040" w:right="3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0"/>
        <w:gridCol w:w="1675"/>
        <w:gridCol w:w="1677"/>
        <w:gridCol w:w="1982"/>
        <w:gridCol w:w="3071"/>
      </w:tblGrid>
      <w:tr w:rsidR="00145D0D">
        <w:trPr>
          <w:trHeight w:val="830"/>
        </w:trPr>
        <w:tc>
          <w:tcPr>
            <w:tcW w:w="2160" w:type="dxa"/>
          </w:tcPr>
          <w:p w:rsidR="00145D0D" w:rsidRDefault="00A964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Полные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кавалеры</w:t>
            </w:r>
          </w:p>
          <w:p w:rsidR="00145D0D" w:rsidRDefault="00A964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бесплатное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145D0D" w:rsidRDefault="00A964E8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репертуарному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Паспорт;</w:t>
            </w:r>
          </w:p>
          <w:p w:rsidR="00145D0D" w:rsidRDefault="00A964E8">
            <w:pPr>
              <w:pStyle w:val="TableParagraph"/>
              <w:spacing w:line="270" w:lineRule="atLeast"/>
              <w:ind w:left="110" w:right="261"/>
              <w:rPr>
                <w:sz w:val="24"/>
              </w:rPr>
            </w:pPr>
            <w:r>
              <w:rPr>
                <w:sz w:val="24"/>
              </w:rPr>
              <w:t>Удостоверение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кавалера «Ордена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</w:tr>
      <w:tr w:rsidR="00145D0D">
        <w:trPr>
          <w:trHeight w:val="275"/>
        </w:trPr>
        <w:tc>
          <w:tcPr>
            <w:tcW w:w="10565" w:type="dxa"/>
            <w:gridSpan w:val="5"/>
          </w:tcPr>
          <w:p w:rsidR="00145D0D" w:rsidRDefault="00A964E8">
            <w:pPr>
              <w:pStyle w:val="TableParagraph"/>
              <w:spacing w:line="256" w:lineRule="exact"/>
              <w:ind w:left="3456" w:right="3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посещении</w:t>
            </w:r>
          </w:p>
        </w:tc>
      </w:tr>
      <w:tr w:rsidR="00145D0D">
        <w:trPr>
          <w:trHeight w:val="1379"/>
        </w:trPr>
        <w:tc>
          <w:tcPr>
            <w:tcW w:w="2160" w:type="dxa"/>
          </w:tcPr>
          <w:p w:rsidR="00145D0D" w:rsidRDefault="00A964E8">
            <w:pPr>
              <w:pStyle w:val="TableParagraph"/>
              <w:ind w:left="148" w:right="119" w:firstLine="394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</w:p>
          <w:p w:rsidR="00145D0D" w:rsidRDefault="00A964E8"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льготы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ляются</w:t>
            </w:r>
            <w:proofErr w:type="spellEnd"/>
          </w:p>
          <w:p w:rsidR="00145D0D" w:rsidRDefault="00A964E8">
            <w:pPr>
              <w:pStyle w:val="TableParagraph"/>
              <w:spacing w:line="269" w:lineRule="exact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льготы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ind w:left="562" w:right="130" w:hanging="404"/>
              <w:rPr>
                <w:sz w:val="24"/>
              </w:rPr>
            </w:pPr>
            <w:r>
              <w:rPr>
                <w:sz w:val="24"/>
              </w:rPr>
              <w:t>Вид и размер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left="179" w:right="165" w:firstLine="48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145D0D" w:rsidRDefault="00A964E8">
            <w:pPr>
              <w:pStyle w:val="TableParagraph"/>
              <w:ind w:left="714"/>
              <w:rPr>
                <w:sz w:val="24"/>
              </w:rPr>
            </w:pPr>
            <w:r>
              <w:rPr>
                <w:sz w:val="24"/>
              </w:rPr>
              <w:t>льгот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ind w:left="542" w:right="520" w:firstLine="379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45D0D" w:rsidRDefault="00A964E8"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льгот</w:t>
            </w:r>
          </w:p>
        </w:tc>
      </w:tr>
      <w:tr w:rsidR="00145D0D">
        <w:trPr>
          <w:trHeight w:val="1932"/>
        </w:trPr>
        <w:tc>
          <w:tcPr>
            <w:tcW w:w="2160" w:type="dxa"/>
          </w:tcPr>
          <w:p w:rsidR="00145D0D" w:rsidRDefault="00A964E8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приравненные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145D0D" w:rsidRDefault="00A964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граждан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Обращение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</w:tr>
      <w:tr w:rsidR="00145D0D">
        <w:trPr>
          <w:trHeight w:val="1655"/>
        </w:trPr>
        <w:tc>
          <w:tcPr>
            <w:tcW w:w="2160" w:type="dxa"/>
          </w:tcPr>
          <w:p w:rsidR="00145D0D" w:rsidRDefault="00A964E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Инвалиды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ind w:left="108" w:right="540"/>
              <w:rPr>
                <w:sz w:val="24"/>
              </w:rPr>
            </w:pPr>
            <w:proofErr w:type="gramStart"/>
            <w:r>
              <w:rPr>
                <w:sz w:val="24"/>
              </w:rPr>
              <w:t>скидка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145D0D" w:rsidRDefault="00A964E8">
            <w:pPr>
              <w:pStyle w:val="TableParagraph"/>
              <w:spacing w:line="270" w:lineRule="atLeast"/>
              <w:ind w:left="108" w:right="240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Обращение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</w:tr>
      <w:tr w:rsidR="00145D0D">
        <w:trPr>
          <w:trHeight w:val="1655"/>
        </w:trPr>
        <w:tc>
          <w:tcPr>
            <w:tcW w:w="2160" w:type="dxa"/>
          </w:tcPr>
          <w:p w:rsidR="00145D0D" w:rsidRDefault="00A964E8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Пенсионеры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  <w:p w:rsidR="00145D0D" w:rsidRDefault="00A964E8">
            <w:pPr>
              <w:pStyle w:val="TableParagraph"/>
              <w:ind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(мужчины - 60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proofErr w:type="gramEnd"/>
          </w:p>
          <w:p w:rsidR="00145D0D" w:rsidRDefault="00A964E8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z w:val="24"/>
              </w:rPr>
              <w:t>женщины –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Обращение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</w:tr>
      <w:tr w:rsidR="00145D0D">
        <w:trPr>
          <w:trHeight w:val="1655"/>
        </w:trPr>
        <w:tc>
          <w:tcPr>
            <w:tcW w:w="2160" w:type="dxa"/>
          </w:tcPr>
          <w:p w:rsidR="00145D0D" w:rsidRDefault="00A964E8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военную 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призыву,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145D0D" w:rsidRDefault="00A964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  <w:tr w:rsidR="00145D0D">
        <w:trPr>
          <w:trHeight w:val="830"/>
        </w:trPr>
        <w:tc>
          <w:tcPr>
            <w:tcW w:w="2160" w:type="dxa"/>
          </w:tcPr>
          <w:p w:rsidR="00145D0D" w:rsidRDefault="00A964E8">
            <w:pPr>
              <w:pStyle w:val="TableParagraph"/>
              <w:spacing w:line="237" w:lineRule="auto"/>
              <w:ind w:right="290"/>
              <w:rPr>
                <w:sz w:val="24"/>
              </w:rPr>
            </w:pPr>
            <w:r>
              <w:rPr>
                <w:sz w:val="24"/>
              </w:rPr>
              <w:t>Участники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боевых</w:t>
            </w:r>
            <w:proofErr w:type="gramEnd"/>
          </w:p>
          <w:p w:rsidR="00145D0D" w:rsidRDefault="00A964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:rsidR="00145D0D" w:rsidRDefault="00A964E8">
            <w:pPr>
              <w:pStyle w:val="TableParagraph"/>
              <w:spacing w:line="237" w:lineRule="auto"/>
              <w:ind w:left="108" w:right="396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</w:p>
        </w:tc>
        <w:tc>
          <w:tcPr>
            <w:tcW w:w="1677" w:type="dxa"/>
          </w:tcPr>
          <w:p w:rsidR="00145D0D" w:rsidRDefault="00A964E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982" w:type="dxa"/>
          </w:tcPr>
          <w:p w:rsidR="00145D0D" w:rsidRDefault="00A964E8">
            <w:pPr>
              <w:pStyle w:val="TableParagraph"/>
              <w:spacing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репертуарному</w:t>
            </w:r>
          </w:p>
          <w:p w:rsidR="00145D0D" w:rsidRDefault="00A964E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71" w:type="dxa"/>
          </w:tcPr>
          <w:p w:rsidR="00145D0D" w:rsidRDefault="00A964E8">
            <w:pPr>
              <w:pStyle w:val="TableParagraph"/>
              <w:spacing w:line="237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Обращение руководителя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145D0D" w:rsidRDefault="00A964E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организующего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</w:tr>
    </w:tbl>
    <w:p w:rsidR="00A964E8" w:rsidRDefault="00A964E8"/>
    <w:sectPr w:rsidR="00A964E8" w:rsidSect="00145D0D">
      <w:pgSz w:w="11910" w:h="16840"/>
      <w:pgMar w:top="1120" w:right="3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BCE"/>
    <w:multiLevelType w:val="hybridMultilevel"/>
    <w:tmpl w:val="07082E20"/>
    <w:lvl w:ilvl="0" w:tplc="D5EA085A">
      <w:start w:val="1"/>
      <w:numFmt w:val="decimal"/>
      <w:lvlText w:val="%1."/>
      <w:lvlJc w:val="left"/>
      <w:pPr>
        <w:ind w:left="448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3A8490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2" w:tplc="121E449E">
      <w:numFmt w:val="bullet"/>
      <w:lvlText w:val="•"/>
      <w:lvlJc w:val="left"/>
      <w:pPr>
        <w:ind w:left="5745" w:hanging="240"/>
      </w:pPr>
      <w:rPr>
        <w:rFonts w:hint="default"/>
        <w:lang w:val="ru-RU" w:eastAsia="en-US" w:bidi="ar-SA"/>
      </w:rPr>
    </w:lvl>
    <w:lvl w:ilvl="3" w:tplc="F174831C">
      <w:numFmt w:val="bullet"/>
      <w:lvlText w:val="•"/>
      <w:lvlJc w:val="left"/>
      <w:pPr>
        <w:ind w:left="6377" w:hanging="240"/>
      </w:pPr>
      <w:rPr>
        <w:rFonts w:hint="default"/>
        <w:lang w:val="ru-RU" w:eastAsia="en-US" w:bidi="ar-SA"/>
      </w:rPr>
    </w:lvl>
    <w:lvl w:ilvl="4" w:tplc="56D0FA8E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5" w:tplc="B2B2EF0A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6" w:tplc="DE2CCBFA">
      <w:numFmt w:val="bullet"/>
      <w:lvlText w:val="•"/>
      <w:lvlJc w:val="left"/>
      <w:pPr>
        <w:ind w:left="8275" w:hanging="240"/>
      </w:pPr>
      <w:rPr>
        <w:rFonts w:hint="default"/>
        <w:lang w:val="ru-RU" w:eastAsia="en-US" w:bidi="ar-SA"/>
      </w:rPr>
    </w:lvl>
    <w:lvl w:ilvl="7" w:tplc="E0FA5C22">
      <w:numFmt w:val="bullet"/>
      <w:lvlText w:val="•"/>
      <w:lvlJc w:val="left"/>
      <w:pPr>
        <w:ind w:left="8908" w:hanging="240"/>
      </w:pPr>
      <w:rPr>
        <w:rFonts w:hint="default"/>
        <w:lang w:val="ru-RU" w:eastAsia="en-US" w:bidi="ar-SA"/>
      </w:rPr>
    </w:lvl>
    <w:lvl w:ilvl="8" w:tplc="19D2D4C4">
      <w:numFmt w:val="bullet"/>
      <w:lvlText w:val="•"/>
      <w:lvlJc w:val="left"/>
      <w:pPr>
        <w:ind w:left="9541" w:hanging="240"/>
      </w:pPr>
      <w:rPr>
        <w:rFonts w:hint="default"/>
        <w:lang w:val="ru-RU" w:eastAsia="en-US" w:bidi="ar-SA"/>
      </w:rPr>
    </w:lvl>
  </w:abstractNum>
  <w:abstractNum w:abstractNumId="1">
    <w:nsid w:val="4C5652E0"/>
    <w:multiLevelType w:val="hybridMultilevel"/>
    <w:tmpl w:val="FFD88860"/>
    <w:lvl w:ilvl="0" w:tplc="59FEFC84">
      <w:start w:val="2"/>
      <w:numFmt w:val="decimal"/>
      <w:lvlText w:val="%1"/>
      <w:lvlJc w:val="left"/>
      <w:pPr>
        <w:ind w:left="1017" w:hanging="540"/>
        <w:jc w:val="left"/>
      </w:pPr>
      <w:rPr>
        <w:rFonts w:hint="default"/>
        <w:lang w:val="ru-RU" w:eastAsia="en-US" w:bidi="ar-SA"/>
      </w:rPr>
    </w:lvl>
    <w:lvl w:ilvl="1" w:tplc="1EA618BE">
      <w:numFmt w:val="none"/>
      <w:lvlText w:val=""/>
      <w:lvlJc w:val="left"/>
      <w:pPr>
        <w:tabs>
          <w:tab w:val="num" w:pos="360"/>
        </w:tabs>
      </w:pPr>
    </w:lvl>
    <w:lvl w:ilvl="2" w:tplc="A418A0AC">
      <w:numFmt w:val="none"/>
      <w:lvlText w:val=""/>
      <w:lvlJc w:val="left"/>
      <w:pPr>
        <w:tabs>
          <w:tab w:val="num" w:pos="360"/>
        </w:tabs>
      </w:pPr>
    </w:lvl>
    <w:lvl w:ilvl="3" w:tplc="63DA1608">
      <w:numFmt w:val="bullet"/>
      <w:lvlText w:val="•"/>
      <w:lvlJc w:val="left"/>
      <w:pPr>
        <w:ind w:left="3194" w:hanging="852"/>
      </w:pPr>
      <w:rPr>
        <w:rFonts w:hint="default"/>
        <w:lang w:val="ru-RU" w:eastAsia="en-US" w:bidi="ar-SA"/>
      </w:rPr>
    </w:lvl>
    <w:lvl w:ilvl="4" w:tplc="A5E4CF38">
      <w:numFmt w:val="bullet"/>
      <w:lvlText w:val="•"/>
      <w:lvlJc w:val="left"/>
      <w:pPr>
        <w:ind w:left="4282" w:hanging="852"/>
      </w:pPr>
      <w:rPr>
        <w:rFonts w:hint="default"/>
        <w:lang w:val="ru-RU" w:eastAsia="en-US" w:bidi="ar-SA"/>
      </w:rPr>
    </w:lvl>
    <w:lvl w:ilvl="5" w:tplc="245EA308">
      <w:numFmt w:val="bullet"/>
      <w:lvlText w:val="•"/>
      <w:lvlJc w:val="left"/>
      <w:pPr>
        <w:ind w:left="5369" w:hanging="852"/>
      </w:pPr>
      <w:rPr>
        <w:rFonts w:hint="default"/>
        <w:lang w:val="ru-RU" w:eastAsia="en-US" w:bidi="ar-SA"/>
      </w:rPr>
    </w:lvl>
    <w:lvl w:ilvl="6" w:tplc="04A2074C">
      <w:numFmt w:val="bullet"/>
      <w:lvlText w:val="•"/>
      <w:lvlJc w:val="left"/>
      <w:pPr>
        <w:ind w:left="6456" w:hanging="852"/>
      </w:pPr>
      <w:rPr>
        <w:rFonts w:hint="default"/>
        <w:lang w:val="ru-RU" w:eastAsia="en-US" w:bidi="ar-SA"/>
      </w:rPr>
    </w:lvl>
    <w:lvl w:ilvl="7" w:tplc="57C45FB2">
      <w:numFmt w:val="bullet"/>
      <w:lvlText w:val="•"/>
      <w:lvlJc w:val="left"/>
      <w:pPr>
        <w:ind w:left="7544" w:hanging="852"/>
      </w:pPr>
      <w:rPr>
        <w:rFonts w:hint="default"/>
        <w:lang w:val="ru-RU" w:eastAsia="en-US" w:bidi="ar-SA"/>
      </w:rPr>
    </w:lvl>
    <w:lvl w:ilvl="8" w:tplc="831645B0">
      <w:numFmt w:val="bullet"/>
      <w:lvlText w:val="•"/>
      <w:lvlJc w:val="left"/>
      <w:pPr>
        <w:ind w:left="8631" w:hanging="852"/>
      </w:pPr>
      <w:rPr>
        <w:rFonts w:hint="default"/>
        <w:lang w:val="ru-RU" w:eastAsia="en-US" w:bidi="ar-SA"/>
      </w:rPr>
    </w:lvl>
  </w:abstractNum>
  <w:abstractNum w:abstractNumId="2">
    <w:nsid w:val="4E72340E"/>
    <w:multiLevelType w:val="hybridMultilevel"/>
    <w:tmpl w:val="EB0E4108"/>
    <w:lvl w:ilvl="0" w:tplc="262CDBE0">
      <w:start w:val="1"/>
      <w:numFmt w:val="decimal"/>
      <w:lvlText w:val="%1"/>
      <w:lvlJc w:val="left"/>
      <w:pPr>
        <w:ind w:left="477" w:hanging="708"/>
        <w:jc w:val="left"/>
      </w:pPr>
      <w:rPr>
        <w:rFonts w:hint="default"/>
        <w:lang w:val="ru-RU" w:eastAsia="en-US" w:bidi="ar-SA"/>
      </w:rPr>
    </w:lvl>
    <w:lvl w:ilvl="1" w:tplc="C9F089A4">
      <w:numFmt w:val="none"/>
      <w:lvlText w:val=""/>
      <w:lvlJc w:val="left"/>
      <w:pPr>
        <w:tabs>
          <w:tab w:val="num" w:pos="360"/>
        </w:tabs>
      </w:pPr>
    </w:lvl>
    <w:lvl w:ilvl="2" w:tplc="E7EAB87E">
      <w:numFmt w:val="none"/>
      <w:lvlText w:val=""/>
      <w:lvlJc w:val="left"/>
      <w:pPr>
        <w:tabs>
          <w:tab w:val="num" w:pos="360"/>
        </w:tabs>
      </w:pPr>
    </w:lvl>
    <w:lvl w:ilvl="3" w:tplc="5AFE2706">
      <w:numFmt w:val="bullet"/>
      <w:lvlText w:val="•"/>
      <w:lvlJc w:val="left"/>
      <w:pPr>
        <w:ind w:left="3428" w:hanging="711"/>
      </w:pPr>
      <w:rPr>
        <w:rFonts w:hint="default"/>
        <w:lang w:val="ru-RU" w:eastAsia="en-US" w:bidi="ar-SA"/>
      </w:rPr>
    </w:lvl>
    <w:lvl w:ilvl="4" w:tplc="55FC1358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748485F8">
      <w:numFmt w:val="bullet"/>
      <w:lvlText w:val="•"/>
      <w:lvlJc w:val="left"/>
      <w:pPr>
        <w:ind w:left="5536" w:hanging="711"/>
      </w:pPr>
      <w:rPr>
        <w:rFonts w:hint="default"/>
        <w:lang w:val="ru-RU" w:eastAsia="en-US" w:bidi="ar-SA"/>
      </w:rPr>
    </w:lvl>
    <w:lvl w:ilvl="6" w:tplc="02E212F2">
      <w:numFmt w:val="bullet"/>
      <w:lvlText w:val="•"/>
      <w:lvlJc w:val="left"/>
      <w:pPr>
        <w:ind w:left="6590" w:hanging="711"/>
      </w:pPr>
      <w:rPr>
        <w:rFonts w:hint="default"/>
        <w:lang w:val="ru-RU" w:eastAsia="en-US" w:bidi="ar-SA"/>
      </w:rPr>
    </w:lvl>
    <w:lvl w:ilvl="7" w:tplc="554A4AE2">
      <w:numFmt w:val="bullet"/>
      <w:lvlText w:val="•"/>
      <w:lvlJc w:val="left"/>
      <w:pPr>
        <w:ind w:left="7644" w:hanging="711"/>
      </w:pPr>
      <w:rPr>
        <w:rFonts w:hint="default"/>
        <w:lang w:val="ru-RU" w:eastAsia="en-US" w:bidi="ar-SA"/>
      </w:rPr>
    </w:lvl>
    <w:lvl w:ilvl="8" w:tplc="5470BA50">
      <w:numFmt w:val="bullet"/>
      <w:lvlText w:val="•"/>
      <w:lvlJc w:val="left"/>
      <w:pPr>
        <w:ind w:left="8698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5D0D"/>
    <w:rsid w:val="00145D0D"/>
    <w:rsid w:val="001D091E"/>
    <w:rsid w:val="00A964E8"/>
    <w:rsid w:val="00C73F78"/>
    <w:rsid w:val="00D22704"/>
    <w:rsid w:val="00F7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D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D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5D0D"/>
    <w:pPr>
      <w:ind w:left="477" w:firstLine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45D0D"/>
    <w:pPr>
      <w:ind w:left="477" w:firstLine="141"/>
      <w:jc w:val="both"/>
    </w:pPr>
  </w:style>
  <w:style w:type="paragraph" w:customStyle="1" w:styleId="TableParagraph">
    <w:name w:val="Table Paragraph"/>
    <w:basedOn w:val="a"/>
    <w:uiPriority w:val="1"/>
    <w:qFormat/>
    <w:rsid w:val="00145D0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2023-05-11T11:23:00Z</cp:lastPrinted>
  <dcterms:created xsi:type="dcterms:W3CDTF">2023-05-11T11:04:00Z</dcterms:created>
  <dcterms:modified xsi:type="dcterms:W3CDTF">2023-08-01T08:26:00Z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2023-05-11T00:00:00Z</vt:filetime>
  </property>
</Properties>
</file>